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37" w:rsidRPr="002D63AF" w:rsidRDefault="00E10C37" w:rsidP="00E10C37">
      <w:pPr>
        <w:widowControl w:val="0"/>
        <w:jc w:val="center"/>
        <w:rPr>
          <w:b/>
        </w:rPr>
      </w:pPr>
      <w:r w:rsidRPr="002D63AF">
        <w:rPr>
          <w:b/>
        </w:rPr>
        <w:t>JOB DESCRIPTION</w:t>
      </w:r>
      <w:r>
        <w:rPr>
          <w:b/>
        </w:rPr>
        <w:t xml:space="preserve">:  </w:t>
      </w:r>
      <w:r w:rsidRPr="002D63AF">
        <w:rPr>
          <w:b/>
        </w:rPr>
        <w:t>HOUSEPARENT</w:t>
      </w:r>
    </w:p>
    <w:p w:rsidR="00E10C37" w:rsidRPr="00567B9E" w:rsidRDefault="00E10C37" w:rsidP="00E10C37">
      <w:pPr>
        <w:widowControl w:val="0"/>
        <w:rPr>
          <w:b/>
        </w:rPr>
      </w:pPr>
      <w:r w:rsidRPr="00567B9E">
        <w:rPr>
          <w:b/>
        </w:rPr>
        <w:t>QUALIFICATIONS</w:t>
      </w:r>
    </w:p>
    <w:p w:rsidR="00E10C37" w:rsidRPr="002D63AF" w:rsidRDefault="00E10C37" w:rsidP="00E10C37">
      <w:pPr>
        <w:widowControl w:val="0"/>
        <w:ind w:left="720" w:hanging="720"/>
      </w:pPr>
    </w:p>
    <w:p w:rsidR="00E10C37" w:rsidRDefault="00E10C37" w:rsidP="00E10C37">
      <w:pPr>
        <w:widowControl w:val="0"/>
        <w:numPr>
          <w:ilvl w:val="0"/>
          <w:numId w:val="2"/>
        </w:numPr>
        <w:tabs>
          <w:tab w:val="left" w:pos="720"/>
        </w:tabs>
        <w:ind w:hanging="720"/>
      </w:pPr>
      <w:r w:rsidRPr="002D63AF">
        <w:t xml:space="preserve">Shall be at least twenty-five </w:t>
      </w:r>
      <w:r>
        <w:t xml:space="preserve">(25) </w:t>
      </w:r>
      <w:r w:rsidRPr="002D63AF">
        <w:t xml:space="preserve">years of age  </w:t>
      </w:r>
    </w:p>
    <w:p w:rsidR="00E10C37" w:rsidRDefault="00E10C37" w:rsidP="00E10C37">
      <w:pPr>
        <w:widowControl w:val="0"/>
        <w:tabs>
          <w:tab w:val="left" w:pos="720"/>
        </w:tabs>
        <w:ind w:left="720"/>
      </w:pPr>
    </w:p>
    <w:p w:rsidR="00E10C37" w:rsidRPr="002D63AF" w:rsidRDefault="00E10C37" w:rsidP="00E10C37">
      <w:pPr>
        <w:widowControl w:val="0"/>
        <w:numPr>
          <w:ilvl w:val="0"/>
          <w:numId w:val="2"/>
        </w:numPr>
        <w:tabs>
          <w:tab w:val="left" w:pos="720"/>
        </w:tabs>
        <w:ind w:hanging="720"/>
      </w:pPr>
      <w:r>
        <w:t>Shall be a married man and woman, minimum of three (3) years</w:t>
      </w:r>
    </w:p>
    <w:p w:rsidR="00E10C37" w:rsidRPr="002D63AF" w:rsidRDefault="00E10C37" w:rsidP="00E10C37">
      <w:pPr>
        <w:widowControl w:val="0"/>
        <w:tabs>
          <w:tab w:val="left" w:pos="720"/>
          <w:tab w:val="left" w:pos="900"/>
        </w:tabs>
        <w:ind w:left="720" w:hanging="720"/>
      </w:pPr>
    </w:p>
    <w:p w:rsidR="00E10C37" w:rsidRDefault="00E10C37" w:rsidP="00E10C37">
      <w:pPr>
        <w:widowControl w:val="0"/>
        <w:numPr>
          <w:ilvl w:val="0"/>
          <w:numId w:val="2"/>
        </w:numPr>
        <w:tabs>
          <w:tab w:val="left" w:pos="720"/>
        </w:tabs>
        <w:ind w:hanging="720"/>
        <w:jc w:val="both"/>
      </w:pPr>
      <w:r w:rsidRPr="002D63AF">
        <w:t xml:space="preserve">Shall have a high school diploma or </w:t>
      </w:r>
      <w:r>
        <w:t>equivalent; a</w:t>
      </w:r>
      <w:r w:rsidRPr="002D63AF">
        <w:t xml:space="preserve"> college degree in an area of ministry or human services is preferred</w:t>
      </w:r>
    </w:p>
    <w:p w:rsidR="00E10C37" w:rsidRDefault="00E10C37" w:rsidP="00E10C37">
      <w:pPr>
        <w:widowControl w:val="0"/>
        <w:tabs>
          <w:tab w:val="left" w:pos="720"/>
        </w:tabs>
        <w:ind w:left="720" w:hanging="720"/>
        <w:jc w:val="both"/>
      </w:pPr>
    </w:p>
    <w:p w:rsidR="00E10C37" w:rsidRPr="002D63AF" w:rsidRDefault="00E10C37" w:rsidP="00E10C37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ind w:hanging="720"/>
        <w:jc w:val="both"/>
      </w:pPr>
      <w:r w:rsidRPr="002D63AF">
        <w:t xml:space="preserve">Shall have experience </w:t>
      </w:r>
      <w:r>
        <w:t>[</w:t>
      </w:r>
      <w:r w:rsidRPr="002D63AF">
        <w:t>at least two (2) years duration</w:t>
      </w:r>
      <w:r>
        <w:t>]</w:t>
      </w:r>
      <w:r w:rsidRPr="002D63AF">
        <w:t xml:space="preserve"> with </w:t>
      </w:r>
      <w:r w:rsidRPr="00567B9E">
        <w:t>children and/or teens</w:t>
      </w:r>
    </w:p>
    <w:p w:rsidR="00E10C37" w:rsidRPr="002D63AF" w:rsidRDefault="00E10C37" w:rsidP="00E10C37">
      <w:pPr>
        <w:widowControl w:val="0"/>
        <w:tabs>
          <w:tab w:val="left" w:pos="720"/>
          <w:tab w:val="left" w:pos="90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ind w:hanging="720"/>
        <w:jc w:val="both"/>
      </w:pPr>
      <w:r w:rsidRPr="002D63AF">
        <w:t>Shall be able to work cooperatively with other staff and accept responsibility and supervision</w:t>
      </w:r>
    </w:p>
    <w:p w:rsidR="00E10C37" w:rsidRPr="002D63AF" w:rsidRDefault="00E10C37" w:rsidP="00E10C37">
      <w:pPr>
        <w:widowControl w:val="0"/>
        <w:tabs>
          <w:tab w:val="left" w:pos="720"/>
          <w:tab w:val="left" w:pos="90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ind w:hanging="720"/>
      </w:pPr>
      <w:r w:rsidRPr="002D63AF">
        <w:t xml:space="preserve">Shall be in </w:t>
      </w:r>
      <w:r>
        <w:t>good physical and mental health</w:t>
      </w:r>
    </w:p>
    <w:p w:rsidR="00E10C37" w:rsidRPr="002D63AF" w:rsidRDefault="00E10C37" w:rsidP="00E10C37">
      <w:pPr>
        <w:widowControl w:val="0"/>
        <w:tabs>
          <w:tab w:val="left" w:pos="720"/>
          <w:tab w:val="left" w:pos="90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ind w:hanging="720"/>
        <w:jc w:val="both"/>
      </w:pPr>
      <w:r w:rsidRPr="00DD5D54">
        <w:t>The Executive Director shall hold the Biblical view that the salvation process includes faith, repentance, confession, and baptism by immersion; once hired, the candidate must attend a local Christian Church or Church of Christ.</w:t>
      </w:r>
      <w:r>
        <w:t xml:space="preserve"> </w:t>
      </w:r>
    </w:p>
    <w:p w:rsidR="00E10C37" w:rsidRPr="002D63AF" w:rsidRDefault="00E10C37" w:rsidP="00E10C37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ind w:hanging="720"/>
        <w:jc w:val="both"/>
      </w:pPr>
      <w:r w:rsidRPr="002D63AF">
        <w:t>Shall meet state standards for background checks and special driver’s qualifications</w:t>
      </w:r>
    </w:p>
    <w:p w:rsidR="00E10C37" w:rsidRPr="002D63AF" w:rsidRDefault="00E10C37" w:rsidP="00E10C37">
      <w:pPr>
        <w:widowControl w:val="0"/>
      </w:pPr>
    </w:p>
    <w:p w:rsidR="00E10C37" w:rsidRPr="00567B9E" w:rsidRDefault="00E10C37" w:rsidP="00E10C37">
      <w:pPr>
        <w:widowControl w:val="0"/>
        <w:rPr>
          <w:b/>
        </w:rPr>
      </w:pPr>
      <w:r w:rsidRPr="00567B9E">
        <w:rPr>
          <w:b/>
        </w:rPr>
        <w:t>RESPONSIBILITIES</w:t>
      </w:r>
    </w:p>
    <w:p w:rsidR="00E10C37" w:rsidRPr="002D63AF" w:rsidRDefault="00E10C37" w:rsidP="00E10C37">
      <w:pPr>
        <w:widowControl w:val="0"/>
        <w:rPr>
          <w:b/>
          <w:u w:val="single"/>
        </w:rPr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left="0" w:firstLine="0"/>
      </w:pPr>
      <w:r w:rsidRPr="002D63AF">
        <w:t>Provide for the daily supervision, love, care, instruction</w:t>
      </w:r>
      <w:r>
        <w:t>,</w:t>
      </w:r>
      <w:r w:rsidRPr="002D63AF">
        <w:t xml:space="preserve"> and discipl</w:t>
      </w:r>
      <w:r>
        <w:t xml:space="preserve">ine of each child in their </w:t>
      </w:r>
      <w:r>
        <w:tab/>
        <w:t>care</w:t>
      </w:r>
    </w:p>
    <w:p w:rsidR="00E10C37" w:rsidRPr="002D63AF" w:rsidRDefault="00E10C37" w:rsidP="00E10C37">
      <w:pPr>
        <w:widowControl w:val="0"/>
        <w:tabs>
          <w:tab w:val="num" w:pos="900"/>
        </w:tabs>
      </w:pPr>
    </w:p>
    <w:p w:rsidR="00E10C37" w:rsidRDefault="00E10C37" w:rsidP="00E10C37">
      <w:pPr>
        <w:widowControl w:val="0"/>
        <w:numPr>
          <w:ilvl w:val="0"/>
          <w:numId w:val="1"/>
        </w:numPr>
        <w:ind w:left="0" w:firstLine="0"/>
      </w:pPr>
      <w:r>
        <w:t>As related to the placement of children in the home, wo</w:t>
      </w:r>
      <w:r w:rsidRPr="002D63AF">
        <w:t>rk as a</w:t>
      </w:r>
      <w:r>
        <w:t xml:space="preserve"> team member with the </w:t>
      </w:r>
      <w:r>
        <w:tab/>
        <w:t xml:space="preserve">Executive Director-Child Care and the Counselor/Caseworker </w:t>
      </w:r>
    </w:p>
    <w:p w:rsidR="00E10C37" w:rsidRDefault="00E10C37" w:rsidP="00E10C37">
      <w:pPr>
        <w:widowControl w:val="0"/>
        <w:numPr>
          <w:ilvl w:val="1"/>
          <w:numId w:val="1"/>
        </w:numPr>
      </w:pPr>
      <w:r w:rsidRPr="002D63AF">
        <w:t xml:space="preserve">Schedule preplacement visits as soon as possible for any child recommended by the </w:t>
      </w:r>
      <w:r>
        <w:t>Counselor/Caseworker</w:t>
      </w:r>
    </w:p>
    <w:p w:rsidR="00E10C37" w:rsidRDefault="00E10C37" w:rsidP="00E10C37">
      <w:pPr>
        <w:widowControl w:val="0"/>
        <w:numPr>
          <w:ilvl w:val="1"/>
          <w:numId w:val="1"/>
        </w:numPr>
      </w:pPr>
      <w:r w:rsidRPr="002D63AF">
        <w:t xml:space="preserve">After preplacement visit, make a recommendation about acceptance and communicate it to the </w:t>
      </w:r>
      <w:r>
        <w:t>Counselor/Caseworker</w:t>
      </w:r>
      <w:r w:rsidRPr="002D63AF">
        <w:t xml:space="preserve"> within </w:t>
      </w:r>
      <w:r>
        <w:t>three (</w:t>
      </w:r>
      <w:r w:rsidRPr="002D63AF">
        <w:t>3</w:t>
      </w:r>
      <w:r>
        <w:t>)</w:t>
      </w:r>
      <w:r w:rsidRPr="002D63AF">
        <w:t xml:space="preserve"> days of the visit </w:t>
      </w:r>
    </w:p>
    <w:p w:rsidR="00E10C37" w:rsidRPr="002D63AF" w:rsidRDefault="00E10C37" w:rsidP="00E10C37">
      <w:pPr>
        <w:widowControl w:val="0"/>
        <w:numPr>
          <w:ilvl w:val="1"/>
          <w:numId w:val="1"/>
        </w:numPr>
      </w:pPr>
      <w:r w:rsidRPr="002D63AF">
        <w:t xml:space="preserve">If there is disagreement between the </w:t>
      </w:r>
      <w:proofErr w:type="spellStart"/>
      <w:r w:rsidRPr="002D63AF">
        <w:t>housepa</w:t>
      </w:r>
      <w:r w:rsidRPr="00CC6F50">
        <w:rPr>
          <w:color w:val="000000"/>
        </w:rPr>
        <w:t>rent</w:t>
      </w:r>
      <w:r w:rsidRPr="00CC6F50">
        <w:rPr>
          <w:color w:val="000000"/>
          <w:u w:val="single"/>
        </w:rPr>
        <w:t>s</w:t>
      </w:r>
      <w:proofErr w:type="spellEnd"/>
      <w:r w:rsidRPr="00CC6F50">
        <w:rPr>
          <w:color w:val="000000"/>
        </w:rPr>
        <w:t xml:space="preserve"> </w:t>
      </w:r>
      <w:r w:rsidRPr="002D63AF">
        <w:t xml:space="preserve">and </w:t>
      </w:r>
      <w:r>
        <w:t>Counselor/Caseworker</w:t>
      </w:r>
      <w:r w:rsidRPr="002D63AF">
        <w:t xml:space="preserve"> about the appropriateness of either a preplacement visit or a placement, it can be appealed to the Executive Director</w:t>
      </w:r>
      <w:r>
        <w:t>-Child Care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  <w:rPr>
          <w:szCs w:val="24"/>
        </w:rPr>
      </w:pPr>
      <w:r w:rsidRPr="002D63AF">
        <w:rPr>
          <w:szCs w:val="24"/>
        </w:rPr>
        <w:t>Keep the house clean</w:t>
      </w:r>
      <w:r>
        <w:rPr>
          <w:szCs w:val="24"/>
        </w:rPr>
        <w:t>, neat, and repaired;</w:t>
      </w:r>
      <w:r w:rsidRPr="002D63AF">
        <w:rPr>
          <w:szCs w:val="24"/>
        </w:rPr>
        <w:t xml:space="preserve"> </w:t>
      </w:r>
      <w:r>
        <w:rPr>
          <w:szCs w:val="24"/>
        </w:rPr>
        <w:t>i</w:t>
      </w:r>
      <w:r w:rsidRPr="002D63AF">
        <w:rPr>
          <w:szCs w:val="24"/>
        </w:rPr>
        <w:t>f maintenance needed is beyond the skill level of the houseparent, a</w:t>
      </w:r>
      <w:r>
        <w:rPr>
          <w:szCs w:val="24"/>
        </w:rPr>
        <w:t xml:space="preserve"> work order should be completed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 xml:space="preserve">Abide by the chapter on Child Care in </w:t>
      </w:r>
      <w:r>
        <w:t>this</w:t>
      </w:r>
      <w:r w:rsidRPr="002D63AF">
        <w:t xml:space="preserve"> Rules and Regulations</w:t>
      </w:r>
      <w:r>
        <w:t xml:space="preserve"> manual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 xml:space="preserve">Attend staff meetings </w:t>
      </w:r>
      <w:r>
        <w:t xml:space="preserve">and kid </w:t>
      </w:r>
      <w:r w:rsidRPr="002D63AF">
        <w:t>team meetings</w:t>
      </w:r>
      <w:r>
        <w:t xml:space="preserve"> as scheduled; a</w:t>
      </w:r>
      <w:r w:rsidRPr="002D63AF">
        <w:t>ttend Family Development meeting</w:t>
      </w:r>
      <w:r>
        <w:t>s</w:t>
      </w:r>
      <w:r w:rsidRPr="002D63AF">
        <w:t xml:space="preserve"> per policy</w:t>
      </w:r>
    </w:p>
    <w:p w:rsidR="00E10C37" w:rsidRDefault="00E10C37" w:rsidP="00E10C37">
      <w:pPr>
        <w:pStyle w:val="ListParagraph"/>
      </w:pPr>
    </w:p>
    <w:p w:rsidR="00E10C37" w:rsidRPr="002D63AF" w:rsidRDefault="00E10C37" w:rsidP="00E10C37">
      <w:pPr>
        <w:widowControl w:val="0"/>
        <w:ind w:left="720"/>
      </w:pP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>Create a C</w:t>
      </w:r>
      <w:r>
        <w:t>hristian atmosphere within the h</w:t>
      </w:r>
      <w:r w:rsidRPr="002D63AF">
        <w:t>ome for the family</w:t>
      </w:r>
      <w:r>
        <w:t>;</w:t>
      </w:r>
      <w:r w:rsidRPr="002D63AF">
        <w:t xml:space="preserve"> </w:t>
      </w:r>
      <w:r>
        <w:t>h</w:t>
      </w:r>
      <w:r w:rsidRPr="002D63AF">
        <w:t xml:space="preserve">ave daily devotions in the house at least </w:t>
      </w:r>
      <w:r>
        <w:t>five (</w:t>
      </w:r>
      <w:r w:rsidRPr="002D63AF">
        <w:t>5</w:t>
      </w:r>
      <w:r>
        <w:t>) days a week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 xml:space="preserve">Prepare a </w:t>
      </w:r>
      <w:r>
        <w:t>b</w:t>
      </w:r>
      <w:r w:rsidRPr="002D63AF">
        <w:t xml:space="preserve">oard report for all regularly scheduled Board meetings </w:t>
      </w:r>
    </w:p>
    <w:p w:rsidR="00E10C37" w:rsidRPr="002D63AF" w:rsidRDefault="00E10C37" w:rsidP="00E10C37">
      <w:pPr>
        <w:widowControl w:val="0"/>
        <w:tabs>
          <w:tab w:val="num" w:pos="900"/>
        </w:tabs>
        <w:ind w:left="900" w:hanging="54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>Actively work to build and maintain good relationship</w:t>
      </w:r>
      <w:r>
        <w:t>s with each</w:t>
      </w:r>
      <w:r w:rsidRPr="002D63AF">
        <w:t xml:space="preserve"> child’s </w:t>
      </w:r>
      <w:r>
        <w:t>parents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  <w:jc w:val="both"/>
      </w:pPr>
      <w:r w:rsidRPr="002D63AF">
        <w:t>Plan meal menus at least on</w:t>
      </w:r>
      <w:r>
        <w:t>c</w:t>
      </w:r>
      <w:r w:rsidRPr="002D63AF">
        <w:t>e week</w:t>
      </w:r>
      <w:r>
        <w:t>ly</w:t>
      </w:r>
      <w:r w:rsidRPr="002D63AF">
        <w:t xml:space="preserve"> in advance</w:t>
      </w:r>
      <w:r>
        <w:t>;</w:t>
      </w:r>
      <w:r w:rsidRPr="002D63AF">
        <w:t xml:space="preserve"> retain </w:t>
      </w:r>
      <w:r>
        <w:t>such</w:t>
      </w:r>
      <w:r w:rsidRPr="002D63AF">
        <w:t xml:space="preserve"> menus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>Participate in school, church, and community activities only so far as time will permit absence fr</w:t>
      </w:r>
      <w:r>
        <w:t>om responsibilities of the home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  <w:jc w:val="both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  <w:jc w:val="both"/>
      </w:pPr>
      <w:r>
        <w:t>Be present</w:t>
      </w:r>
      <w:r w:rsidRPr="002D63AF">
        <w:t xml:space="preserve"> in the ho</w:t>
      </w:r>
      <w:r>
        <w:t>me when children are there</w:t>
      </w:r>
      <w:r w:rsidRPr="002D63AF">
        <w:t xml:space="preserve">  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 xml:space="preserve">Maintain a daily log for each child in the </w:t>
      </w:r>
      <w:r>
        <w:t xml:space="preserve">home; </w:t>
      </w:r>
      <w:r w:rsidRPr="002D63AF">
        <w:t>log all m</w:t>
      </w:r>
      <w:r>
        <w:t>edicines administered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>Maintain appropriate written house rules</w:t>
      </w:r>
      <w:r>
        <w:t>;</w:t>
      </w:r>
      <w:r w:rsidRPr="002D63AF">
        <w:t xml:space="preserve"> house rules </w:t>
      </w:r>
      <w:r>
        <w:t>should</w:t>
      </w:r>
      <w:r w:rsidRPr="002D63AF">
        <w:t xml:space="preserve"> be updated </w:t>
      </w:r>
      <w:r>
        <w:t>annually</w:t>
      </w:r>
      <w:r w:rsidRPr="002D63AF">
        <w:t xml:space="preserve"> and </w:t>
      </w:r>
      <w:r>
        <w:t>submitted to the Executive D</w:t>
      </w:r>
      <w:r w:rsidRPr="002D63AF">
        <w:t>irector</w:t>
      </w:r>
      <w:r>
        <w:t>-Child Care</w:t>
      </w:r>
      <w:r w:rsidRPr="002D63AF">
        <w:t xml:space="preserve"> </w:t>
      </w:r>
      <w:r>
        <w:t>in</w:t>
      </w:r>
      <w:r w:rsidRPr="002D63AF">
        <w:t xml:space="preserve"> January of each year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>Conduct fire drill</w:t>
      </w:r>
      <w:r>
        <w:t>s</w:t>
      </w:r>
      <w:r w:rsidRPr="002D63AF">
        <w:t xml:space="preserve"> during January, March</w:t>
      </w:r>
      <w:r>
        <w:t>,</w:t>
      </w:r>
      <w:r w:rsidRPr="002D63AF">
        <w:t xml:space="preserve"> May, July, September</w:t>
      </w:r>
      <w:r>
        <w:t>,</w:t>
      </w:r>
      <w:r w:rsidRPr="002D63AF">
        <w:t xml:space="preserve"> and November</w:t>
      </w:r>
      <w:r>
        <w:t>;</w:t>
      </w:r>
      <w:r w:rsidRPr="002D63AF">
        <w:t xml:space="preserve"> </w:t>
      </w:r>
      <w:r>
        <w:t>c</w:t>
      </w:r>
      <w:r w:rsidRPr="002D63AF">
        <w:t>onduct earthquake and tornado drills annually during March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 xml:space="preserve">See that the medical needs of the children are met and that they have at least an </w:t>
      </w:r>
      <w:r>
        <w:t>annual physical and dental exam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Default="00E10C37" w:rsidP="00E10C37">
      <w:pPr>
        <w:widowControl w:val="0"/>
        <w:numPr>
          <w:ilvl w:val="0"/>
          <w:numId w:val="1"/>
        </w:numPr>
        <w:ind w:hanging="720"/>
      </w:pPr>
      <w:r>
        <w:t xml:space="preserve">Accept responsibility for at least one major </w:t>
      </w:r>
      <w:r w:rsidRPr="002D63AF">
        <w:t>task</w:t>
      </w:r>
      <w:r>
        <w:t xml:space="preserve"> besides </w:t>
      </w:r>
      <w:proofErr w:type="spellStart"/>
      <w:r w:rsidRPr="002D63AF">
        <w:t>houseparenting</w:t>
      </w:r>
      <w:proofErr w:type="spellEnd"/>
      <w:r w:rsidRPr="002D63AF">
        <w:t xml:space="preserve"> duties </w:t>
      </w:r>
      <w:r>
        <w:t xml:space="preserve">(to be assigned </w:t>
      </w:r>
      <w:r w:rsidRPr="002D63AF">
        <w:t xml:space="preserve">by the </w:t>
      </w:r>
      <w:r>
        <w:t xml:space="preserve">Executive Director-Child Care); such responsibility </w:t>
      </w:r>
      <w:r w:rsidRPr="002D63AF">
        <w:t xml:space="preserve">will often be related to </w:t>
      </w:r>
      <w:r>
        <w:t xml:space="preserve">New Life Academy, the </w:t>
      </w:r>
      <w:r w:rsidRPr="002D63AF">
        <w:t>storeroom</w:t>
      </w:r>
      <w:r>
        <w:t>,</w:t>
      </w:r>
      <w:r w:rsidRPr="002D63AF">
        <w:t xml:space="preserve"> or other areas of campus</w:t>
      </w:r>
      <w:r>
        <w:t xml:space="preserve">.  </w:t>
      </w:r>
    </w:p>
    <w:p w:rsidR="00E10C37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>
        <w:t xml:space="preserve">Ensure that </w:t>
      </w:r>
      <w:proofErr w:type="spellStart"/>
      <w:r>
        <w:t>houseparenting</w:t>
      </w:r>
      <w:proofErr w:type="spellEnd"/>
      <w:r>
        <w:t xml:space="preserve"> duties and on-</w:t>
      </w:r>
      <w:r w:rsidRPr="002D63AF">
        <w:t>campus work assignments take prio</w:t>
      </w:r>
      <w:r>
        <w:t>rity over any off-</w:t>
      </w:r>
      <w:r w:rsidRPr="002D63AF">
        <w:t>campus work as per policy</w:t>
      </w:r>
    </w:p>
    <w:p w:rsidR="00E10C37" w:rsidRPr="002D63AF" w:rsidRDefault="00E10C37" w:rsidP="00E10C37">
      <w:pPr>
        <w:widowControl w:val="0"/>
        <w:tabs>
          <w:tab w:val="num" w:pos="720"/>
        </w:tabs>
        <w:ind w:left="720" w:hanging="720"/>
      </w:pPr>
    </w:p>
    <w:p w:rsidR="00E10C37" w:rsidRPr="002D63AF" w:rsidRDefault="00E10C37" w:rsidP="00E10C37">
      <w:pPr>
        <w:widowControl w:val="0"/>
        <w:numPr>
          <w:ilvl w:val="0"/>
          <w:numId w:val="1"/>
        </w:numPr>
        <w:ind w:hanging="720"/>
      </w:pPr>
      <w:r w:rsidRPr="002D63AF">
        <w:t xml:space="preserve">Turn in receipts to the office for all purchases made for the </w:t>
      </w:r>
      <w:r>
        <w:t>h</w:t>
      </w:r>
      <w:r w:rsidRPr="002D63AF">
        <w:t>ome</w:t>
      </w:r>
      <w:r>
        <w:t xml:space="preserve"> in a timely manner</w:t>
      </w:r>
    </w:p>
    <w:p w:rsidR="00E10C37" w:rsidRPr="002D63AF" w:rsidRDefault="00E10C37" w:rsidP="00E10C37">
      <w:pPr>
        <w:widowControl w:val="0"/>
        <w:rPr>
          <w:b/>
          <w:u w:val="single"/>
        </w:rPr>
      </w:pPr>
    </w:p>
    <w:p w:rsidR="00E10C37" w:rsidRPr="002C5919" w:rsidRDefault="00E10C37" w:rsidP="00E10C3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2C5919">
            <w:rPr>
              <w:b/>
            </w:rPr>
            <w:t>Houseparent</w:t>
          </w:r>
        </w:smartTag>
        <w:r w:rsidRPr="002C5919">
          <w:rPr>
            <w:b/>
          </w:rPr>
          <w:t xml:space="preserve"> </w:t>
        </w:r>
        <w:smartTag w:uri="urn:schemas-microsoft-com:office:smarttags" w:element="PlaceName">
          <w:r w:rsidRPr="002C5919">
            <w:rPr>
              <w:b/>
            </w:rPr>
            <w:t>Salary</w:t>
          </w:r>
        </w:smartTag>
        <w:r w:rsidRPr="002C5919">
          <w:rPr>
            <w:b/>
          </w:rPr>
          <w:t xml:space="preserve"> </w:t>
        </w:r>
        <w:smartTag w:uri="urn:schemas-microsoft-com:office:smarttags" w:element="PlaceType">
          <w:r w:rsidRPr="002C5919">
            <w:rPr>
              <w:b/>
            </w:rPr>
            <w:t>Range</w:t>
          </w:r>
        </w:smartTag>
      </w:smartTag>
      <w:r w:rsidRPr="002C5919">
        <w:rPr>
          <w:b/>
        </w:rPr>
        <w:t xml:space="preserve"> </w:t>
      </w:r>
    </w:p>
    <w:p w:rsidR="00E10C37" w:rsidRPr="002C5919" w:rsidRDefault="00E10C37" w:rsidP="00E10C37">
      <w:pPr>
        <w:jc w:val="center"/>
        <w:rPr>
          <w:b/>
        </w:rPr>
      </w:pPr>
      <w:r w:rsidRPr="002C5919">
        <w:rPr>
          <w:b/>
        </w:rPr>
        <w:t xml:space="preserve">As approved by the Board on </w:t>
      </w:r>
      <w:smartTag w:uri="urn:schemas-microsoft-com:office:smarttags" w:element="date">
        <w:smartTagPr>
          <w:attr w:name="Year" w:val="2003"/>
          <w:attr w:name="Day" w:val="12"/>
          <w:attr w:name="Month" w:val="11"/>
        </w:smartTagPr>
        <w:r w:rsidRPr="002C5919">
          <w:rPr>
            <w:b/>
          </w:rPr>
          <w:t>11-12-03</w:t>
        </w:r>
      </w:smartTag>
    </w:p>
    <w:p w:rsidR="00E10C37" w:rsidRPr="002C5919" w:rsidRDefault="00E10C37" w:rsidP="00E10C37">
      <w:pPr>
        <w:jc w:val="center"/>
        <w:rPr>
          <w:b/>
        </w:rPr>
      </w:pPr>
    </w:p>
    <w:p w:rsidR="00E10C37" w:rsidRPr="002C5919" w:rsidRDefault="00E10C37" w:rsidP="00E10C37">
      <w:pPr>
        <w:rPr>
          <w:b/>
          <w:sz w:val="22"/>
          <w:szCs w:val="22"/>
          <w:u w:val="single"/>
        </w:rPr>
      </w:pPr>
      <w:proofErr w:type="spellStart"/>
      <w:r w:rsidRPr="002C5919">
        <w:rPr>
          <w:b/>
          <w:sz w:val="22"/>
          <w:szCs w:val="22"/>
          <w:u w:val="single"/>
        </w:rPr>
        <w:t>Years Experience</w:t>
      </w:r>
      <w:proofErr w:type="spellEnd"/>
      <w:r w:rsidRPr="002C5919">
        <w:rPr>
          <w:b/>
          <w:sz w:val="22"/>
          <w:szCs w:val="22"/>
          <w:u w:val="single"/>
        </w:rPr>
        <w:tab/>
        <w:t xml:space="preserve">%of Maximum Salary </w:t>
      </w:r>
    </w:p>
    <w:p w:rsidR="00E10C37" w:rsidRPr="002C5919" w:rsidRDefault="00E10C37" w:rsidP="00E10C37">
      <w:r w:rsidRPr="002C5919">
        <w:tab/>
        <w:t>0</w:t>
      </w:r>
      <w:r w:rsidRPr="002C5919">
        <w:tab/>
      </w:r>
      <w:r w:rsidRPr="002C5919">
        <w:tab/>
      </w:r>
      <w:r w:rsidRPr="002C5919">
        <w:tab/>
        <w:t>80%</w:t>
      </w:r>
      <w:r w:rsidRPr="002C5919">
        <w:tab/>
      </w:r>
      <w:r w:rsidRPr="002C5919">
        <w:tab/>
      </w:r>
    </w:p>
    <w:p w:rsidR="00E10C37" w:rsidRPr="002C5919" w:rsidRDefault="00E10C37" w:rsidP="00E10C37">
      <w:r w:rsidRPr="002C5919">
        <w:tab/>
        <w:t>1 &amp; 2</w:t>
      </w:r>
      <w:r w:rsidRPr="002C5919">
        <w:tab/>
      </w:r>
      <w:r w:rsidRPr="002C5919">
        <w:tab/>
      </w:r>
      <w:r w:rsidRPr="002C5919">
        <w:tab/>
        <w:t>85%</w:t>
      </w:r>
      <w:r w:rsidRPr="002C5919">
        <w:tab/>
      </w:r>
      <w:r w:rsidRPr="002C5919">
        <w:tab/>
      </w:r>
      <w:r w:rsidRPr="002C5919">
        <w:tab/>
      </w:r>
      <w:r w:rsidRPr="002C5919">
        <w:tab/>
      </w:r>
    </w:p>
    <w:p w:rsidR="00E10C37" w:rsidRPr="002C5919" w:rsidRDefault="00E10C37" w:rsidP="00E10C37">
      <w:r w:rsidRPr="002C5919">
        <w:tab/>
        <w:t>3 &amp; 4</w:t>
      </w:r>
      <w:r w:rsidRPr="002C5919">
        <w:tab/>
      </w:r>
      <w:r w:rsidRPr="002C5919">
        <w:tab/>
      </w:r>
      <w:r w:rsidRPr="002C5919">
        <w:tab/>
        <w:t>90%</w:t>
      </w:r>
      <w:r w:rsidRPr="002C5919">
        <w:tab/>
      </w:r>
      <w:r w:rsidRPr="002C5919">
        <w:tab/>
      </w:r>
      <w:r w:rsidRPr="002C5919">
        <w:tab/>
      </w:r>
      <w:r w:rsidRPr="002C5919">
        <w:tab/>
      </w:r>
    </w:p>
    <w:p w:rsidR="00E10C37" w:rsidRPr="002C5919" w:rsidRDefault="00E10C37" w:rsidP="00E10C37">
      <w:r w:rsidRPr="002C5919">
        <w:tab/>
        <w:t>5 &amp; 6</w:t>
      </w:r>
      <w:r w:rsidRPr="002C5919">
        <w:tab/>
      </w:r>
      <w:r w:rsidRPr="002C5919">
        <w:tab/>
      </w:r>
      <w:r w:rsidRPr="002C5919">
        <w:tab/>
        <w:t>95%</w:t>
      </w:r>
      <w:r w:rsidRPr="002C5919">
        <w:tab/>
      </w:r>
      <w:r w:rsidRPr="002C5919">
        <w:tab/>
      </w:r>
      <w:r w:rsidRPr="002C5919">
        <w:tab/>
      </w:r>
      <w:r w:rsidRPr="002C5919">
        <w:tab/>
      </w:r>
    </w:p>
    <w:p w:rsidR="00E10C37" w:rsidRPr="002D63AF" w:rsidRDefault="00E10C37" w:rsidP="00E10C37">
      <w:r w:rsidRPr="002C5919">
        <w:tab/>
        <w:t>6+</w:t>
      </w:r>
      <w:r w:rsidRPr="002C5919">
        <w:tab/>
      </w:r>
      <w:r w:rsidRPr="002C5919">
        <w:tab/>
      </w:r>
      <w:r w:rsidRPr="002C5919">
        <w:tab/>
        <w:t>100%</w:t>
      </w:r>
      <w:r w:rsidRPr="002D63AF">
        <w:tab/>
      </w:r>
      <w:r w:rsidRPr="002D63AF">
        <w:tab/>
      </w:r>
      <w:r w:rsidRPr="002D63AF">
        <w:tab/>
      </w:r>
    </w:p>
    <w:p w:rsidR="00E10C37" w:rsidRPr="002D63AF" w:rsidRDefault="00E10C37" w:rsidP="00E10C37"/>
    <w:p w:rsidR="00E10C37" w:rsidRDefault="00E10C37" w:rsidP="00E10C37">
      <w:r w:rsidRPr="002D63AF">
        <w:t xml:space="preserve">A college degree will be considered in the hiring decision and in addition a college degree will be credited as a year’s experience.  All pay increases will be at the beginning of the fiscal year.  </w:t>
      </w:r>
      <w:r w:rsidRPr="002D63AF">
        <w:lastRenderedPageBreak/>
        <w:t xml:space="preserve">Experience will be rounded up or down to the nearest year.  For </w:t>
      </w:r>
      <w:r w:rsidRPr="002D63AF">
        <w:t>example,</w:t>
      </w:r>
      <w:r w:rsidRPr="002D63AF">
        <w:t xml:space="preserve"> 6 </w:t>
      </w:r>
      <w:r w:rsidRPr="002D63AF">
        <w:t>months’</w:t>
      </w:r>
      <w:r w:rsidRPr="002D63AF">
        <w:t xml:space="preserve"> experience will be rounded to one year’s experience on July 1</w:t>
      </w:r>
      <w:r w:rsidRPr="002D63AF">
        <w:rPr>
          <w:vertAlign w:val="superscript"/>
        </w:rPr>
        <w:t>st</w:t>
      </w:r>
      <w:r w:rsidRPr="002D63AF">
        <w:t>.  The above is a guideline and may be adapted by the board to fit the specific experience and skills of the candidate.</w:t>
      </w:r>
    </w:p>
    <w:p w:rsidR="00E10C37" w:rsidRDefault="00E10C37" w:rsidP="00E10C37"/>
    <w:p w:rsidR="00E10C37" w:rsidRPr="00567B9E" w:rsidRDefault="00E10C37" w:rsidP="00E10C37">
      <w:pPr>
        <w:widowControl w:val="0"/>
      </w:pPr>
      <w:bookmarkStart w:id="0" w:name="_GoBack"/>
      <w:bookmarkEnd w:id="0"/>
      <w:r w:rsidRPr="00567B9E">
        <w:rPr>
          <w:b/>
        </w:rPr>
        <w:t>SUPERVISION</w:t>
      </w:r>
      <w:r>
        <w:rPr>
          <w:b/>
        </w:rPr>
        <w:br/>
      </w:r>
    </w:p>
    <w:p w:rsidR="00E10C37" w:rsidRDefault="00E10C37" w:rsidP="00E10C37">
      <w:pPr>
        <w:widowControl w:val="0"/>
        <w:tabs>
          <w:tab w:val="left" w:pos="540"/>
        </w:tabs>
        <w:jc w:val="both"/>
      </w:pPr>
      <w:r>
        <w:tab/>
        <w:t>S</w:t>
      </w:r>
      <w:r w:rsidRPr="002D63AF">
        <w:t xml:space="preserve">hall be responsible to the Executive Director </w:t>
      </w:r>
    </w:p>
    <w:p w:rsidR="00AC268F" w:rsidRDefault="00AC268F"/>
    <w:sectPr w:rsidR="00AC2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775A6"/>
    <w:multiLevelType w:val="hybridMultilevel"/>
    <w:tmpl w:val="5E2C2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00C69"/>
    <w:multiLevelType w:val="hybridMultilevel"/>
    <w:tmpl w:val="7BC6B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37"/>
    <w:rsid w:val="00AC268F"/>
    <w:rsid w:val="00E1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5B2E3F7"/>
  <w15:chartTrackingRefBased/>
  <w15:docId w15:val="{2118E1BA-1FFD-4545-82C5-BBD7BFAF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Keeler</dc:creator>
  <cp:keywords/>
  <dc:description/>
  <cp:lastModifiedBy>Lori Keeler</cp:lastModifiedBy>
  <cp:revision>1</cp:revision>
  <dcterms:created xsi:type="dcterms:W3CDTF">2021-09-13T18:55:00Z</dcterms:created>
  <dcterms:modified xsi:type="dcterms:W3CDTF">2021-09-13T18:57:00Z</dcterms:modified>
</cp:coreProperties>
</file>